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THE ROLE OF LRP5 IN CALCIFIC AORTIC VALVE DISEASE: LDL-DENSITY-PRESSURE THEORY </w:t>
      </w:r>
    </w:p>
    <w:p w:rsidR="00B921ED" w:rsidRPr="000026F2" w:rsidRDefault="000026F2">
      <w:pPr>
        <w:widowControl w:val="0"/>
        <w:autoSpaceDE w:val="0"/>
        <w:autoSpaceDN w:val="0"/>
        <w:adjustRightInd w:val="0"/>
        <w:rPr>
          <w:b/>
          <w:bCs/>
          <w:u w:val="single"/>
        </w:rPr>
      </w:pPr>
      <w:r w:rsidRPr="000026F2">
        <w:rPr>
          <w:b/>
          <w:bCs/>
          <w:u w:val="single"/>
        </w:rPr>
        <w:t>N.M.</w:t>
      </w:r>
      <w:r w:rsidR="00017C16">
        <w:rPr>
          <w:b/>
          <w:bCs/>
          <w:u w:val="single"/>
        </w:rPr>
        <w:t xml:space="preserve"> </w:t>
      </w:r>
      <w:proofErr w:type="spellStart"/>
      <w:r w:rsidRPr="000026F2">
        <w:rPr>
          <w:b/>
          <w:bCs/>
          <w:u w:val="single"/>
        </w:rPr>
        <w:t>Rajamannan</w:t>
      </w:r>
      <w:proofErr w:type="spellEnd"/>
    </w:p>
    <w:p w:rsidR="00B921ED" w:rsidRPr="000026F2" w:rsidRDefault="000026F2">
      <w:pPr>
        <w:widowControl w:val="0"/>
        <w:autoSpaceDE w:val="0"/>
        <w:autoSpaceDN w:val="0"/>
        <w:adjustRightInd w:val="0"/>
      </w:pPr>
      <w:r w:rsidRPr="000026F2">
        <w:t>Mayo Clinic, Rochester, MN,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Atherosclerosis and osteoporosis are the leading causes of morbidity and mortality in the World. Evidence indicates that hyperlipidemia plays a paradoxical role in both disease processes. However, the mechanism is not understood. The LDL-Density Pressure Theory hypothesizes the role of lipids activate atherosclerosis within the bone and the heart to initiate the development of diseases in both of these tissues. To test this hypothesis experimental hypercholesterolemia mouse models were tested: </w:t>
      </w:r>
      <w:proofErr w:type="gramStart"/>
      <w:r>
        <w:t>Lrp5(</w:t>
      </w:r>
      <w:proofErr w:type="gramEnd"/>
      <w:r>
        <w:t>-/-) /</w:t>
      </w:r>
      <w:proofErr w:type="spellStart"/>
      <w:r>
        <w:t>ApoE</w:t>
      </w:r>
      <w:proofErr w:type="spellEnd"/>
      <w:r>
        <w:t>(-/-):Lrp5(-/-) /</w:t>
      </w:r>
      <w:proofErr w:type="spellStart"/>
      <w:r>
        <w:t>ApoE</w:t>
      </w:r>
      <w:proofErr w:type="spellEnd"/>
      <w:r>
        <w:t xml:space="preserve">(-/-) mice (n = 180). Group I (n = 60) normal diet, Group II (n = 60) 0.25% </w:t>
      </w:r>
      <w:proofErr w:type="spellStart"/>
      <w:r>
        <w:t>chol</w:t>
      </w:r>
      <w:proofErr w:type="spellEnd"/>
      <w:r>
        <w:t xml:space="preserve"> diet (w/w), and Group III (n = 60) 0.25% (w/w) </w:t>
      </w:r>
      <w:proofErr w:type="spellStart"/>
      <w:r>
        <w:t>chol</w:t>
      </w:r>
      <w:proofErr w:type="spellEnd"/>
      <w:r>
        <w:t xml:space="preserve"> diet + </w:t>
      </w:r>
      <w:proofErr w:type="spellStart"/>
      <w:r>
        <w:t>atorv</w:t>
      </w:r>
      <w:proofErr w:type="spellEnd"/>
      <w:r>
        <w:t xml:space="preserve"> for the development of calcification by </w:t>
      </w:r>
      <w:proofErr w:type="spellStart"/>
      <w:r>
        <w:t>MicroCT</w:t>
      </w:r>
      <w:proofErr w:type="spellEnd"/>
      <w:r>
        <w:t xml:space="preserve"> and Synchrotron </w:t>
      </w:r>
      <w:proofErr w:type="spellStart"/>
      <w:r>
        <w:t>MicroCT</w:t>
      </w:r>
      <w:proofErr w:type="spellEnd"/>
      <w:r>
        <w:t xml:space="preserve"> Scan and by Masson </w:t>
      </w:r>
      <w:proofErr w:type="spellStart"/>
      <w:r>
        <w:t>trichrome</w:t>
      </w:r>
      <w:proofErr w:type="spellEnd"/>
      <w:r>
        <w:t xml:space="preserve"> stain. Finally gene expression for Lrp5, Lrp6, and Runx2 PCR was performed to evaluate the expression in the control and the cholesterol valves. The </w:t>
      </w:r>
      <w:proofErr w:type="spellStart"/>
      <w:proofErr w:type="gramStart"/>
      <w:r>
        <w:t>ApoE</w:t>
      </w:r>
      <w:proofErr w:type="spellEnd"/>
      <w:r>
        <w:t>(</w:t>
      </w:r>
      <w:proofErr w:type="gramEnd"/>
      <w:r>
        <w:t xml:space="preserve">-/-) cholesterol treated mice developed calcification and increase in Lrp5, Runx2 (P &lt; 0.05) as compared to control. The </w:t>
      </w:r>
      <w:proofErr w:type="gramStart"/>
      <w:r>
        <w:t>Lrp5(</w:t>
      </w:r>
      <w:proofErr w:type="gramEnd"/>
      <w:r>
        <w:t xml:space="preserve">-/-) mice developed no calcification by </w:t>
      </w:r>
      <w:proofErr w:type="spellStart"/>
      <w:r>
        <w:t>MicroCT</w:t>
      </w:r>
      <w:proofErr w:type="spellEnd"/>
      <w:r>
        <w:t xml:space="preserve"> and Synchrotron and positive gene expression for Lrp5/6 or Runx2. The double knockout </w:t>
      </w:r>
      <w:proofErr w:type="spellStart"/>
      <w:proofErr w:type="gramStart"/>
      <w:r>
        <w:t>ApoE</w:t>
      </w:r>
      <w:proofErr w:type="spellEnd"/>
      <w:r>
        <w:t>(</w:t>
      </w:r>
      <w:proofErr w:type="gramEnd"/>
      <w:r>
        <w:t>-/-):Lrp5(-/-) developed mild mineralization in the cholesterol treated valves with an increase in Lrp6 and Runx2 expression(P &lt; 0.05). There was no mineralization in the right sided hearts valves. In conclusion Lrp5/6 is necessary for calcification in the aortic valve in the presence of experimental hypercholesterolemia.</w:t>
      </w:r>
      <w:r w:rsidR="00FC6F9A">
        <w:t xml:space="preserve"> </w:t>
      </w:r>
      <w:bookmarkStart w:id="0" w:name="_GoBack"/>
      <w:bookmarkEnd w:id="0"/>
      <w:r>
        <w:t>These data demonstrate the first mouse genetic evidence for the LDL-Density-Pressure theory in cardiac valves.</w:t>
      </w:r>
    </w:p>
    <w:p w:rsidR="00B921ED" w:rsidRDefault="00B921ED">
      <w:pPr>
        <w:widowControl w:val="0"/>
        <w:autoSpaceDE w:val="0"/>
        <w:autoSpaceDN w:val="0"/>
        <w:adjustRightInd w:val="0"/>
      </w:pPr>
    </w:p>
    <w:sectPr w:rsidR="00B921ED" w:rsidSect="000026F2">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24" w:rsidRDefault="00670224" w:rsidP="00670224">
      <w:r>
        <w:separator/>
      </w:r>
    </w:p>
  </w:endnote>
  <w:endnote w:type="continuationSeparator" w:id="0">
    <w:p w:rsidR="00670224" w:rsidRDefault="00670224" w:rsidP="0067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24" w:rsidRDefault="00670224" w:rsidP="00670224">
      <w:r>
        <w:separator/>
      </w:r>
    </w:p>
  </w:footnote>
  <w:footnote w:type="continuationSeparator" w:id="0">
    <w:p w:rsidR="00670224" w:rsidRDefault="00670224" w:rsidP="0067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24" w:rsidRDefault="00670224" w:rsidP="00670224">
    <w:pPr>
      <w:pStyle w:val="Header"/>
    </w:pPr>
    <w:r>
      <w:t>3144</w:t>
    </w:r>
  </w:p>
  <w:p w:rsidR="00670224" w:rsidRDefault="00670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026F2"/>
    <w:rsid w:val="00017C16"/>
    <w:rsid w:val="00447B2F"/>
    <w:rsid w:val="00670224"/>
    <w:rsid w:val="00B921ED"/>
    <w:rsid w:val="00FC6F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24"/>
    <w:pPr>
      <w:tabs>
        <w:tab w:val="center" w:pos="4320"/>
        <w:tab w:val="right" w:pos="8640"/>
      </w:tabs>
    </w:pPr>
  </w:style>
  <w:style w:type="character" w:customStyle="1" w:styleId="HeaderChar">
    <w:name w:val="Header Char"/>
    <w:basedOn w:val="DefaultParagraphFont"/>
    <w:link w:val="Header"/>
    <w:uiPriority w:val="99"/>
    <w:rsid w:val="00670224"/>
    <w:rPr>
      <w:sz w:val="24"/>
      <w:szCs w:val="24"/>
    </w:rPr>
  </w:style>
  <w:style w:type="paragraph" w:styleId="Footer">
    <w:name w:val="footer"/>
    <w:basedOn w:val="Normal"/>
    <w:link w:val="FooterChar"/>
    <w:uiPriority w:val="99"/>
    <w:unhideWhenUsed/>
    <w:rsid w:val="00670224"/>
    <w:pPr>
      <w:tabs>
        <w:tab w:val="center" w:pos="4320"/>
        <w:tab w:val="right" w:pos="8640"/>
      </w:tabs>
    </w:pPr>
  </w:style>
  <w:style w:type="character" w:customStyle="1" w:styleId="FooterChar">
    <w:name w:val="Footer Char"/>
    <w:basedOn w:val="DefaultParagraphFont"/>
    <w:link w:val="Footer"/>
    <w:uiPriority w:val="99"/>
    <w:rsid w:val="00670224"/>
    <w:rPr>
      <w:sz w:val="24"/>
      <w:szCs w:val="24"/>
    </w:rPr>
  </w:style>
  <w:style w:type="paragraph" w:styleId="BalloonText">
    <w:name w:val="Balloon Text"/>
    <w:basedOn w:val="Normal"/>
    <w:link w:val="BalloonTextChar"/>
    <w:uiPriority w:val="99"/>
    <w:semiHidden/>
    <w:unhideWhenUsed/>
    <w:rsid w:val="00670224"/>
    <w:rPr>
      <w:rFonts w:ascii="Tahoma" w:hAnsi="Tahoma" w:cs="Tahoma"/>
      <w:sz w:val="16"/>
      <w:szCs w:val="16"/>
    </w:rPr>
  </w:style>
  <w:style w:type="character" w:customStyle="1" w:styleId="BalloonTextChar">
    <w:name w:val="Balloon Text Char"/>
    <w:basedOn w:val="DefaultParagraphFont"/>
    <w:link w:val="BalloonText"/>
    <w:uiPriority w:val="99"/>
    <w:semiHidden/>
    <w:rsid w:val="00670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24"/>
    <w:pPr>
      <w:tabs>
        <w:tab w:val="center" w:pos="4320"/>
        <w:tab w:val="right" w:pos="8640"/>
      </w:tabs>
    </w:pPr>
  </w:style>
  <w:style w:type="character" w:customStyle="1" w:styleId="HeaderChar">
    <w:name w:val="Header Char"/>
    <w:basedOn w:val="DefaultParagraphFont"/>
    <w:link w:val="Header"/>
    <w:uiPriority w:val="99"/>
    <w:rsid w:val="00670224"/>
    <w:rPr>
      <w:sz w:val="24"/>
      <w:szCs w:val="24"/>
    </w:rPr>
  </w:style>
  <w:style w:type="paragraph" w:styleId="Footer">
    <w:name w:val="footer"/>
    <w:basedOn w:val="Normal"/>
    <w:link w:val="FooterChar"/>
    <w:uiPriority w:val="99"/>
    <w:unhideWhenUsed/>
    <w:rsid w:val="00670224"/>
    <w:pPr>
      <w:tabs>
        <w:tab w:val="center" w:pos="4320"/>
        <w:tab w:val="right" w:pos="8640"/>
      </w:tabs>
    </w:pPr>
  </w:style>
  <w:style w:type="character" w:customStyle="1" w:styleId="FooterChar">
    <w:name w:val="Footer Char"/>
    <w:basedOn w:val="DefaultParagraphFont"/>
    <w:link w:val="Footer"/>
    <w:uiPriority w:val="99"/>
    <w:rsid w:val="00670224"/>
    <w:rPr>
      <w:sz w:val="24"/>
      <w:szCs w:val="24"/>
    </w:rPr>
  </w:style>
  <w:style w:type="paragraph" w:styleId="BalloonText">
    <w:name w:val="Balloon Text"/>
    <w:basedOn w:val="Normal"/>
    <w:link w:val="BalloonTextChar"/>
    <w:uiPriority w:val="99"/>
    <w:semiHidden/>
    <w:unhideWhenUsed/>
    <w:rsid w:val="00670224"/>
    <w:rPr>
      <w:rFonts w:ascii="Tahoma" w:hAnsi="Tahoma" w:cs="Tahoma"/>
      <w:sz w:val="16"/>
      <w:szCs w:val="16"/>
    </w:rPr>
  </w:style>
  <w:style w:type="character" w:customStyle="1" w:styleId="BalloonTextChar">
    <w:name w:val="Balloon Text Char"/>
    <w:basedOn w:val="DefaultParagraphFont"/>
    <w:link w:val="BalloonText"/>
    <w:uiPriority w:val="99"/>
    <w:semiHidden/>
    <w:rsid w:val="00670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80EA71E3.dotm</Template>
  <TotalTime>3</TotalTime>
  <Pages>1</Pages>
  <Words>262</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2012-05-13T15:26:00Z</cp:lastPrinted>
  <dcterms:created xsi:type="dcterms:W3CDTF">2012-05-13T15:26:00Z</dcterms:created>
  <dcterms:modified xsi:type="dcterms:W3CDTF">2012-06-14T09:24:00Z</dcterms:modified>
</cp:coreProperties>
</file>